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59"/>
        <w:gridCol w:w="6095"/>
        <w:gridCol w:w="1701"/>
      </w:tblGrid>
      <w:tr w:rsidR="00544C49" w:rsidRPr="00647C6B" w14:paraId="4B6BE841" w14:textId="77777777" w:rsidTr="00807D23">
        <w:tc>
          <w:tcPr>
            <w:tcW w:w="959" w:type="dxa"/>
            <w:tcBorders>
              <w:top w:val="nil"/>
              <w:left w:val="nil"/>
              <w:bottom w:val="nil"/>
              <w:right w:val="nil"/>
            </w:tcBorders>
          </w:tcPr>
          <w:p w14:paraId="13DE0997" w14:textId="77777777" w:rsidR="00544C49" w:rsidRPr="00647C6B" w:rsidRDefault="00544C49" w:rsidP="00807D23">
            <w:pPr>
              <w:rPr>
                <w:rFonts w:ascii="Arial" w:hAnsi="Arial" w:cs="Arial"/>
                <w:b/>
                <w:sz w:val="22"/>
                <w:szCs w:val="22"/>
                <w:u w:val="single"/>
              </w:rPr>
            </w:pPr>
            <w:bookmarkStart w:id="0" w:name="_GoBack"/>
            <w:bookmarkEnd w:id="0"/>
          </w:p>
        </w:tc>
        <w:tc>
          <w:tcPr>
            <w:tcW w:w="6095" w:type="dxa"/>
            <w:tcBorders>
              <w:top w:val="nil"/>
              <w:left w:val="nil"/>
              <w:bottom w:val="nil"/>
              <w:right w:val="nil"/>
            </w:tcBorders>
          </w:tcPr>
          <w:p w14:paraId="4822A967" w14:textId="77777777" w:rsidR="00544C49" w:rsidRPr="00347091" w:rsidRDefault="00544C49" w:rsidP="00544C49">
            <w:pPr>
              <w:tabs>
                <w:tab w:val="left" w:pos="0"/>
                <w:tab w:val="left" w:pos="720"/>
                <w:tab w:val="left" w:pos="1440"/>
                <w:tab w:val="left" w:pos="2160"/>
              </w:tabs>
              <w:suppressAutoHyphens/>
              <w:jc w:val="center"/>
              <w:rPr>
                <w:rFonts w:ascii="Arial" w:hAnsi="Arial" w:cs="Arial"/>
                <w:b/>
                <w:spacing w:val="-3"/>
                <w:sz w:val="22"/>
                <w:szCs w:val="22"/>
                <w:u w:val="single"/>
                <w:lang w:val="en-US"/>
              </w:rPr>
            </w:pPr>
            <w:r w:rsidRPr="00347091">
              <w:rPr>
                <w:rFonts w:ascii="Arial" w:hAnsi="Arial" w:cs="Arial"/>
                <w:b/>
                <w:spacing w:val="-3"/>
                <w:sz w:val="22"/>
                <w:szCs w:val="22"/>
                <w:u w:val="single"/>
                <w:lang w:val="en-US"/>
              </w:rPr>
              <w:t>STANDING ORDERS</w:t>
            </w:r>
          </w:p>
          <w:p w14:paraId="74C9B7CF" w14:textId="77777777" w:rsidR="00544C49" w:rsidRDefault="00544C49" w:rsidP="00807D23">
            <w:pPr>
              <w:tabs>
                <w:tab w:val="left" w:pos="0"/>
                <w:tab w:val="left" w:pos="720"/>
                <w:tab w:val="left" w:pos="1440"/>
                <w:tab w:val="left" w:pos="2160"/>
              </w:tabs>
              <w:suppressAutoHyphens/>
              <w:jc w:val="both"/>
              <w:rPr>
                <w:rFonts w:ascii="Arial" w:hAnsi="Arial" w:cs="Arial"/>
                <w:b/>
                <w:spacing w:val="-3"/>
                <w:sz w:val="22"/>
                <w:szCs w:val="22"/>
                <w:lang w:val="en-US"/>
              </w:rPr>
            </w:pPr>
          </w:p>
          <w:p w14:paraId="799D6B32" w14:textId="77777777" w:rsidR="00544C49" w:rsidRPr="00347091" w:rsidRDefault="00544C49" w:rsidP="00544C49">
            <w:pPr>
              <w:tabs>
                <w:tab w:val="left" w:pos="0"/>
                <w:tab w:val="left" w:pos="720"/>
                <w:tab w:val="left" w:pos="1440"/>
                <w:tab w:val="left" w:pos="2160"/>
              </w:tabs>
              <w:suppressAutoHyphens/>
              <w:jc w:val="center"/>
              <w:rPr>
                <w:rFonts w:ascii="Arial" w:hAnsi="Arial" w:cs="Arial"/>
                <w:b/>
                <w:spacing w:val="-3"/>
                <w:sz w:val="22"/>
                <w:szCs w:val="22"/>
                <w:u w:val="single"/>
                <w:lang w:val="en-US"/>
              </w:rPr>
            </w:pPr>
            <w:r w:rsidRPr="00347091">
              <w:rPr>
                <w:rFonts w:ascii="Arial" w:hAnsi="Arial" w:cs="Arial"/>
                <w:b/>
                <w:spacing w:val="-3"/>
                <w:sz w:val="22"/>
                <w:szCs w:val="22"/>
                <w:u w:val="single"/>
                <w:lang w:val="en-US"/>
              </w:rPr>
              <w:t>WORKING GROUPS</w:t>
            </w:r>
          </w:p>
          <w:p w14:paraId="272645B1" w14:textId="77777777" w:rsidR="00544C49" w:rsidRPr="00647C6B" w:rsidRDefault="00544C49" w:rsidP="00807D23">
            <w:pPr>
              <w:tabs>
                <w:tab w:val="left" w:pos="0"/>
                <w:tab w:val="left" w:pos="720"/>
                <w:tab w:val="left" w:pos="1440"/>
                <w:tab w:val="left" w:pos="2160"/>
              </w:tabs>
              <w:suppressAutoHyphens/>
              <w:jc w:val="both"/>
              <w:rPr>
                <w:rFonts w:ascii="Arial" w:hAnsi="Arial" w:cs="Arial"/>
                <w:b/>
                <w:spacing w:val="-3"/>
                <w:sz w:val="22"/>
                <w:szCs w:val="22"/>
                <w:lang w:val="en-US"/>
              </w:rPr>
            </w:pPr>
          </w:p>
        </w:tc>
        <w:tc>
          <w:tcPr>
            <w:tcW w:w="1701" w:type="dxa"/>
            <w:tcBorders>
              <w:top w:val="nil"/>
              <w:left w:val="nil"/>
              <w:bottom w:val="nil"/>
              <w:right w:val="nil"/>
            </w:tcBorders>
          </w:tcPr>
          <w:p w14:paraId="024C59C4" w14:textId="77777777" w:rsidR="00544C49" w:rsidRDefault="00544C49" w:rsidP="00807D23">
            <w:pPr>
              <w:rPr>
                <w:rFonts w:ascii="Arial" w:hAnsi="Arial" w:cs="Arial"/>
                <w:i/>
                <w:sz w:val="22"/>
                <w:szCs w:val="22"/>
              </w:rPr>
            </w:pPr>
          </w:p>
          <w:p w14:paraId="461C6C19" w14:textId="77777777" w:rsidR="00544C49" w:rsidRPr="00647C6B" w:rsidRDefault="00544C49" w:rsidP="00807D23">
            <w:pPr>
              <w:rPr>
                <w:rFonts w:ascii="Arial" w:hAnsi="Arial" w:cs="Arial"/>
                <w:i/>
                <w:sz w:val="22"/>
                <w:szCs w:val="22"/>
              </w:rPr>
            </w:pPr>
          </w:p>
        </w:tc>
      </w:tr>
      <w:tr w:rsidR="00544C49" w:rsidRPr="00647C6B" w14:paraId="6C2552D1" w14:textId="77777777" w:rsidTr="00807D23">
        <w:tc>
          <w:tcPr>
            <w:tcW w:w="959" w:type="dxa"/>
            <w:tcBorders>
              <w:top w:val="nil"/>
              <w:left w:val="nil"/>
              <w:bottom w:val="nil"/>
              <w:right w:val="nil"/>
            </w:tcBorders>
          </w:tcPr>
          <w:p w14:paraId="05B9E90C" w14:textId="77777777" w:rsidR="00544C49" w:rsidRPr="00647C6B" w:rsidRDefault="00544C49" w:rsidP="00807D23">
            <w:pPr>
              <w:rPr>
                <w:rFonts w:ascii="Arial" w:hAnsi="Arial" w:cs="Arial"/>
                <w:b/>
                <w:sz w:val="22"/>
                <w:szCs w:val="22"/>
                <w:u w:val="single"/>
              </w:rPr>
            </w:pPr>
            <w:r w:rsidRPr="00647C6B">
              <w:rPr>
                <w:rFonts w:ascii="Arial" w:hAnsi="Arial" w:cs="Arial"/>
                <w:sz w:val="22"/>
                <w:szCs w:val="22"/>
                <w:lang w:val="en-US"/>
              </w:rPr>
              <w:t>12.</w:t>
            </w:r>
          </w:p>
        </w:tc>
        <w:tc>
          <w:tcPr>
            <w:tcW w:w="6095" w:type="dxa"/>
            <w:tcBorders>
              <w:top w:val="nil"/>
              <w:left w:val="nil"/>
              <w:bottom w:val="nil"/>
              <w:right w:val="nil"/>
            </w:tcBorders>
          </w:tcPr>
          <w:p w14:paraId="482E2642" w14:textId="77777777" w:rsidR="00544C49" w:rsidRPr="00647C6B" w:rsidRDefault="00544C49" w:rsidP="00347091">
            <w:pPr>
              <w:tabs>
                <w:tab w:val="left" w:pos="720"/>
                <w:tab w:val="left" w:pos="2160"/>
              </w:tabs>
              <w:suppressAutoHyphens/>
              <w:ind w:left="1201" w:hanging="1201"/>
              <w:jc w:val="both"/>
              <w:rPr>
                <w:rFonts w:ascii="Arial" w:hAnsi="Arial" w:cs="Arial"/>
                <w:b/>
                <w:spacing w:val="-3"/>
                <w:sz w:val="22"/>
                <w:szCs w:val="22"/>
                <w:lang w:val="en-US"/>
              </w:rPr>
            </w:pPr>
            <w:r w:rsidRPr="001773CF">
              <w:rPr>
                <w:rFonts w:ascii="Arial" w:hAnsi="Arial" w:cs="Arial"/>
                <w:sz w:val="22"/>
                <w:szCs w:val="22"/>
                <w:lang w:val="en-US"/>
              </w:rPr>
              <w:t>(</w:t>
            </w:r>
            <w:proofErr w:type="spellStart"/>
            <w:r w:rsidRPr="001773CF">
              <w:rPr>
                <w:rFonts w:ascii="Arial" w:hAnsi="Arial" w:cs="Arial"/>
                <w:sz w:val="22"/>
                <w:szCs w:val="22"/>
                <w:lang w:val="en-US"/>
              </w:rPr>
              <w:t>i</w:t>
            </w:r>
            <w:proofErr w:type="spellEnd"/>
            <w:r w:rsidRPr="001773CF">
              <w:rPr>
                <w:rFonts w:ascii="Arial" w:hAnsi="Arial" w:cs="Arial"/>
                <w:sz w:val="22"/>
                <w:szCs w:val="22"/>
                <w:lang w:val="en-US"/>
              </w:rPr>
              <w:t>)</w:t>
            </w:r>
            <w:r w:rsidRPr="00647C6B">
              <w:rPr>
                <w:rFonts w:ascii="Arial" w:hAnsi="Arial" w:cs="Arial"/>
                <w:b/>
                <w:sz w:val="22"/>
                <w:szCs w:val="22"/>
                <w:lang w:val="en-US"/>
              </w:rPr>
              <w:tab/>
            </w:r>
            <w:r w:rsidRPr="00647C6B">
              <w:rPr>
                <w:rFonts w:ascii="Arial" w:hAnsi="Arial" w:cs="Arial"/>
                <w:sz w:val="22"/>
                <w:szCs w:val="22"/>
                <w:lang w:val="en-US"/>
              </w:rPr>
              <w:t>(a)</w:t>
            </w:r>
            <w:r w:rsidRPr="00647C6B">
              <w:rPr>
                <w:rFonts w:ascii="Arial" w:hAnsi="Arial" w:cs="Arial"/>
                <w:sz w:val="22"/>
                <w:szCs w:val="22"/>
                <w:lang w:val="en-US"/>
              </w:rPr>
              <w:tab/>
              <w:t xml:space="preserve">The incoming Standing Committee of the General Synod / </w:t>
            </w:r>
            <w:proofErr w:type="spellStart"/>
            <w:r w:rsidRPr="00647C6B">
              <w:rPr>
                <w:rFonts w:ascii="Arial" w:hAnsi="Arial" w:cs="Arial"/>
                <w:sz w:val="22"/>
                <w:szCs w:val="22"/>
                <w:lang w:val="en-US"/>
              </w:rPr>
              <w:t>te</w:t>
            </w:r>
            <w:proofErr w:type="spellEnd"/>
            <w:r w:rsidRPr="00647C6B">
              <w:rPr>
                <w:rFonts w:ascii="Arial" w:hAnsi="Arial" w:cs="Arial"/>
                <w:sz w:val="22"/>
                <w:szCs w:val="22"/>
                <w:lang w:val="en-US"/>
              </w:rPr>
              <w:t xml:space="preserve"> </w:t>
            </w:r>
            <w:proofErr w:type="spellStart"/>
            <w:r w:rsidRPr="00647C6B">
              <w:rPr>
                <w:rFonts w:ascii="Arial" w:hAnsi="Arial" w:cs="Arial"/>
                <w:sz w:val="22"/>
                <w:szCs w:val="22"/>
                <w:lang w:val="en-US"/>
              </w:rPr>
              <w:t>Hīnota</w:t>
            </w:r>
            <w:proofErr w:type="spellEnd"/>
            <w:r w:rsidRPr="00647C6B">
              <w:rPr>
                <w:rFonts w:ascii="Arial" w:hAnsi="Arial" w:cs="Arial"/>
                <w:sz w:val="22"/>
                <w:szCs w:val="22"/>
                <w:lang w:val="en-US"/>
              </w:rPr>
              <w:t xml:space="preserve"> </w:t>
            </w:r>
            <w:proofErr w:type="spellStart"/>
            <w:r w:rsidRPr="00647C6B">
              <w:rPr>
                <w:rFonts w:ascii="Arial" w:hAnsi="Arial" w:cs="Arial"/>
                <w:sz w:val="22"/>
                <w:szCs w:val="22"/>
                <w:lang w:val="en-US"/>
              </w:rPr>
              <w:t>Whānui</w:t>
            </w:r>
            <w:proofErr w:type="spellEnd"/>
            <w:r w:rsidRPr="00647C6B">
              <w:rPr>
                <w:rFonts w:ascii="Arial" w:hAnsi="Arial" w:cs="Arial"/>
                <w:sz w:val="22"/>
                <w:szCs w:val="22"/>
                <w:lang w:val="en-US"/>
              </w:rPr>
              <w:t xml:space="preserve"> shall be the Printing Committee, with authority to decide all matters relating to printing in connection with the General Synod / </w:t>
            </w:r>
            <w:proofErr w:type="spellStart"/>
            <w:r w:rsidRPr="00647C6B">
              <w:rPr>
                <w:rFonts w:ascii="Arial" w:hAnsi="Arial" w:cs="Arial"/>
                <w:sz w:val="22"/>
                <w:szCs w:val="22"/>
                <w:lang w:val="en-US"/>
              </w:rPr>
              <w:t>te</w:t>
            </w:r>
            <w:proofErr w:type="spellEnd"/>
            <w:r w:rsidRPr="00647C6B">
              <w:rPr>
                <w:rFonts w:ascii="Arial" w:hAnsi="Arial" w:cs="Arial"/>
                <w:sz w:val="22"/>
                <w:szCs w:val="22"/>
                <w:lang w:val="en-US"/>
              </w:rPr>
              <w:t xml:space="preserve"> </w:t>
            </w:r>
            <w:proofErr w:type="spellStart"/>
            <w:r w:rsidRPr="00647C6B">
              <w:rPr>
                <w:rFonts w:ascii="Arial" w:hAnsi="Arial" w:cs="Arial"/>
                <w:sz w:val="22"/>
                <w:szCs w:val="22"/>
                <w:lang w:val="en-US"/>
              </w:rPr>
              <w:t>Hīnota</w:t>
            </w:r>
            <w:proofErr w:type="spellEnd"/>
            <w:r w:rsidRPr="00647C6B">
              <w:rPr>
                <w:rFonts w:ascii="Arial" w:hAnsi="Arial" w:cs="Arial"/>
                <w:sz w:val="22"/>
                <w:szCs w:val="22"/>
                <w:lang w:val="en-US"/>
              </w:rPr>
              <w:t xml:space="preserve"> </w:t>
            </w:r>
            <w:proofErr w:type="spellStart"/>
            <w:r w:rsidRPr="00647C6B">
              <w:rPr>
                <w:rFonts w:ascii="Arial" w:hAnsi="Arial" w:cs="Arial"/>
                <w:sz w:val="22"/>
                <w:szCs w:val="22"/>
                <w:lang w:val="en-US"/>
              </w:rPr>
              <w:t>Whānui</w:t>
            </w:r>
            <w:proofErr w:type="spellEnd"/>
            <w:r w:rsidRPr="00647C6B">
              <w:rPr>
                <w:rFonts w:ascii="Arial" w:hAnsi="Arial" w:cs="Arial"/>
                <w:sz w:val="22"/>
                <w:szCs w:val="22"/>
                <w:lang w:val="en-US"/>
              </w:rPr>
              <w:t>.    (SO 17 repealed)</w:t>
            </w:r>
          </w:p>
        </w:tc>
        <w:tc>
          <w:tcPr>
            <w:tcW w:w="1701" w:type="dxa"/>
            <w:tcBorders>
              <w:top w:val="nil"/>
              <w:left w:val="nil"/>
              <w:bottom w:val="nil"/>
              <w:right w:val="nil"/>
            </w:tcBorders>
          </w:tcPr>
          <w:p w14:paraId="2D7E94F5" w14:textId="77777777" w:rsidR="00544C49" w:rsidRPr="00F37FBD" w:rsidRDefault="00544C49" w:rsidP="00807D23">
            <w:pPr>
              <w:rPr>
                <w:rFonts w:ascii="Arial" w:hAnsi="Arial" w:cs="Arial"/>
                <w:i/>
                <w:sz w:val="18"/>
                <w:szCs w:val="18"/>
              </w:rPr>
            </w:pPr>
            <w:r w:rsidRPr="00F37FBD">
              <w:rPr>
                <w:rFonts w:ascii="Arial" w:hAnsi="Arial" w:cs="Arial"/>
                <w:i/>
                <w:sz w:val="18"/>
                <w:szCs w:val="18"/>
              </w:rPr>
              <w:t>Printing Committee</w:t>
            </w:r>
          </w:p>
        </w:tc>
      </w:tr>
      <w:tr w:rsidR="00544C49" w:rsidRPr="00647C6B" w14:paraId="72440DD6" w14:textId="77777777" w:rsidTr="00807D23">
        <w:tc>
          <w:tcPr>
            <w:tcW w:w="959" w:type="dxa"/>
            <w:tcBorders>
              <w:top w:val="nil"/>
              <w:left w:val="nil"/>
              <w:bottom w:val="nil"/>
              <w:right w:val="nil"/>
            </w:tcBorders>
          </w:tcPr>
          <w:p w14:paraId="6EE717A1" w14:textId="77777777" w:rsidR="00544C49" w:rsidRPr="00647C6B" w:rsidRDefault="00544C49" w:rsidP="00807D23">
            <w:pPr>
              <w:rPr>
                <w:rFonts w:ascii="Arial" w:hAnsi="Arial" w:cs="Arial"/>
                <w:b/>
                <w:sz w:val="22"/>
                <w:szCs w:val="22"/>
                <w:u w:val="single"/>
              </w:rPr>
            </w:pPr>
          </w:p>
        </w:tc>
        <w:tc>
          <w:tcPr>
            <w:tcW w:w="6095" w:type="dxa"/>
            <w:tcBorders>
              <w:top w:val="nil"/>
              <w:left w:val="nil"/>
              <w:bottom w:val="nil"/>
              <w:right w:val="nil"/>
            </w:tcBorders>
          </w:tcPr>
          <w:p w14:paraId="3282777F" w14:textId="77777777" w:rsidR="00544C49" w:rsidRPr="00647C6B" w:rsidRDefault="00544C49" w:rsidP="00347091">
            <w:pPr>
              <w:pStyle w:val="BodyText2"/>
              <w:ind w:left="1201" w:hanging="481"/>
              <w:rPr>
                <w:rFonts w:ascii="Arial" w:hAnsi="Arial" w:cs="Arial"/>
                <w:b/>
                <w:spacing w:val="-3"/>
                <w:szCs w:val="22"/>
                <w:lang w:val="en-US"/>
              </w:rPr>
            </w:pPr>
            <w:r w:rsidRPr="00D866BD">
              <w:rPr>
                <w:rFonts w:ascii="Arial" w:hAnsi="Arial" w:cs="Arial"/>
                <w:i w:val="0"/>
                <w:szCs w:val="22"/>
              </w:rPr>
              <w:t>(b)</w:t>
            </w:r>
            <w:r w:rsidRPr="00D866BD">
              <w:rPr>
                <w:rFonts w:ascii="Arial" w:hAnsi="Arial" w:cs="Arial"/>
                <w:i w:val="0"/>
                <w:szCs w:val="22"/>
              </w:rPr>
              <w:tab/>
              <w:t>The Order Paper Committee shall be the Petitions Committee</w:t>
            </w:r>
          </w:p>
        </w:tc>
        <w:tc>
          <w:tcPr>
            <w:tcW w:w="1701" w:type="dxa"/>
            <w:tcBorders>
              <w:top w:val="nil"/>
              <w:left w:val="nil"/>
              <w:bottom w:val="nil"/>
              <w:right w:val="nil"/>
            </w:tcBorders>
          </w:tcPr>
          <w:p w14:paraId="522F0E4A" w14:textId="77777777" w:rsidR="00544C49" w:rsidRPr="00F37FBD" w:rsidRDefault="00544C49" w:rsidP="00807D23">
            <w:pPr>
              <w:rPr>
                <w:rFonts w:ascii="Arial" w:hAnsi="Arial" w:cs="Arial"/>
                <w:i/>
                <w:sz w:val="18"/>
                <w:szCs w:val="18"/>
              </w:rPr>
            </w:pPr>
          </w:p>
        </w:tc>
      </w:tr>
      <w:tr w:rsidR="00544C49" w:rsidRPr="00647C6B" w14:paraId="382890AE" w14:textId="77777777" w:rsidTr="00807D23">
        <w:tc>
          <w:tcPr>
            <w:tcW w:w="959" w:type="dxa"/>
            <w:tcBorders>
              <w:top w:val="nil"/>
              <w:left w:val="nil"/>
              <w:bottom w:val="nil"/>
              <w:right w:val="nil"/>
            </w:tcBorders>
          </w:tcPr>
          <w:p w14:paraId="37D3CC98" w14:textId="77777777" w:rsidR="00544C49" w:rsidRPr="00647C6B" w:rsidRDefault="00544C49" w:rsidP="00807D23">
            <w:pPr>
              <w:rPr>
                <w:rFonts w:ascii="Arial" w:hAnsi="Arial" w:cs="Arial"/>
                <w:b/>
                <w:sz w:val="22"/>
                <w:szCs w:val="22"/>
                <w:u w:val="single"/>
              </w:rPr>
            </w:pPr>
          </w:p>
        </w:tc>
        <w:tc>
          <w:tcPr>
            <w:tcW w:w="6095" w:type="dxa"/>
            <w:tcBorders>
              <w:top w:val="nil"/>
              <w:left w:val="nil"/>
              <w:bottom w:val="nil"/>
              <w:right w:val="nil"/>
            </w:tcBorders>
          </w:tcPr>
          <w:p w14:paraId="535CB4D1" w14:textId="77777777" w:rsidR="00544C49" w:rsidRPr="00647C6B" w:rsidRDefault="00544C49" w:rsidP="00807D23">
            <w:pPr>
              <w:tabs>
                <w:tab w:val="left" w:pos="742"/>
                <w:tab w:val="left" w:pos="1440"/>
                <w:tab w:val="left" w:pos="2160"/>
              </w:tabs>
              <w:suppressAutoHyphens/>
              <w:spacing w:after="120"/>
              <w:ind w:left="743" w:hanging="743"/>
              <w:jc w:val="both"/>
              <w:rPr>
                <w:rFonts w:ascii="Arial" w:hAnsi="Arial" w:cs="Arial"/>
                <w:b/>
                <w:sz w:val="22"/>
                <w:szCs w:val="22"/>
                <w:u w:val="single"/>
              </w:rPr>
            </w:pPr>
            <w:r w:rsidRPr="001773CF">
              <w:rPr>
                <w:rFonts w:ascii="Arial" w:hAnsi="Arial" w:cs="Arial"/>
                <w:sz w:val="22"/>
                <w:szCs w:val="22"/>
                <w:lang w:val="en-US"/>
              </w:rPr>
              <w:t>(ii)</w:t>
            </w:r>
            <w:r w:rsidRPr="00647C6B">
              <w:rPr>
                <w:rFonts w:ascii="Arial" w:hAnsi="Arial" w:cs="Arial"/>
                <w:sz w:val="22"/>
                <w:szCs w:val="22"/>
                <w:lang w:val="en-US"/>
              </w:rPr>
              <w:tab/>
              <w:t xml:space="preserve">The Order Paper Committee shall on the first day of the Session nominate to the Synod / </w:t>
            </w:r>
            <w:proofErr w:type="spellStart"/>
            <w:r w:rsidRPr="00647C6B">
              <w:rPr>
                <w:rFonts w:ascii="Arial" w:hAnsi="Arial" w:cs="Arial"/>
                <w:sz w:val="22"/>
                <w:szCs w:val="22"/>
                <w:lang w:val="en-US"/>
              </w:rPr>
              <w:t>te</w:t>
            </w:r>
            <w:proofErr w:type="spellEnd"/>
            <w:r w:rsidRPr="00647C6B">
              <w:rPr>
                <w:rFonts w:ascii="Arial" w:hAnsi="Arial" w:cs="Arial"/>
                <w:sz w:val="22"/>
                <w:szCs w:val="22"/>
                <w:lang w:val="en-US"/>
              </w:rPr>
              <w:t xml:space="preserve"> </w:t>
            </w:r>
            <w:proofErr w:type="spellStart"/>
            <w:r w:rsidRPr="00647C6B">
              <w:rPr>
                <w:rFonts w:ascii="Arial" w:hAnsi="Arial" w:cs="Arial"/>
                <w:sz w:val="22"/>
                <w:szCs w:val="22"/>
                <w:lang w:val="en-US"/>
              </w:rPr>
              <w:t>Hīnota</w:t>
            </w:r>
            <w:proofErr w:type="spellEnd"/>
            <w:r w:rsidRPr="00647C6B">
              <w:rPr>
                <w:rFonts w:ascii="Arial" w:hAnsi="Arial" w:cs="Arial"/>
                <w:sz w:val="22"/>
                <w:szCs w:val="22"/>
                <w:lang w:val="en-US"/>
              </w:rPr>
              <w:t xml:space="preserve"> a Minutes Committee consisting of not less than three and not more than five members, and the Synod shall confirm or amend such nomination.</w:t>
            </w:r>
          </w:p>
        </w:tc>
        <w:tc>
          <w:tcPr>
            <w:tcW w:w="1701" w:type="dxa"/>
            <w:tcBorders>
              <w:top w:val="nil"/>
              <w:left w:val="nil"/>
              <w:bottom w:val="nil"/>
              <w:right w:val="nil"/>
            </w:tcBorders>
          </w:tcPr>
          <w:p w14:paraId="26918859" w14:textId="77777777" w:rsidR="00544C49" w:rsidRPr="00F37FBD" w:rsidRDefault="00544C49" w:rsidP="00807D23">
            <w:pPr>
              <w:rPr>
                <w:rFonts w:ascii="Arial" w:hAnsi="Arial" w:cs="Arial"/>
                <w:i/>
                <w:sz w:val="18"/>
                <w:szCs w:val="18"/>
              </w:rPr>
            </w:pPr>
            <w:r w:rsidRPr="00F37FBD">
              <w:rPr>
                <w:rFonts w:ascii="Arial" w:hAnsi="Arial" w:cs="Arial"/>
                <w:i/>
                <w:sz w:val="18"/>
                <w:szCs w:val="18"/>
              </w:rPr>
              <w:t>Order Paper Committee</w:t>
            </w:r>
          </w:p>
        </w:tc>
      </w:tr>
      <w:tr w:rsidR="00544C49" w:rsidRPr="00647C6B" w14:paraId="735E1DB8" w14:textId="77777777" w:rsidTr="00807D23">
        <w:tc>
          <w:tcPr>
            <w:tcW w:w="959" w:type="dxa"/>
            <w:tcBorders>
              <w:top w:val="nil"/>
              <w:left w:val="nil"/>
              <w:bottom w:val="nil"/>
              <w:right w:val="nil"/>
            </w:tcBorders>
          </w:tcPr>
          <w:p w14:paraId="07432E98" w14:textId="07463CC2" w:rsidR="00544C49" w:rsidRPr="00647C6B" w:rsidRDefault="00544C49" w:rsidP="00347091">
            <w:pPr>
              <w:rPr>
                <w:rFonts w:ascii="Arial" w:hAnsi="Arial" w:cs="Arial"/>
                <w:b/>
                <w:sz w:val="22"/>
                <w:szCs w:val="22"/>
                <w:u w:val="single"/>
              </w:rPr>
            </w:pPr>
            <w:r w:rsidRPr="00647C6B">
              <w:rPr>
                <w:rFonts w:ascii="Arial" w:hAnsi="Arial" w:cs="Arial"/>
                <w:spacing w:val="-3"/>
                <w:sz w:val="22"/>
                <w:szCs w:val="22"/>
                <w:lang w:val="en-US"/>
              </w:rPr>
              <w:t>13.</w:t>
            </w:r>
          </w:p>
        </w:tc>
        <w:tc>
          <w:tcPr>
            <w:tcW w:w="6095" w:type="dxa"/>
            <w:tcBorders>
              <w:top w:val="nil"/>
              <w:left w:val="nil"/>
              <w:bottom w:val="nil"/>
              <w:right w:val="nil"/>
            </w:tcBorders>
          </w:tcPr>
          <w:p w14:paraId="375F265B" w14:textId="77777777" w:rsidR="00544C49" w:rsidRPr="00647C6B" w:rsidRDefault="00544C49" w:rsidP="00807D23">
            <w:pPr>
              <w:tabs>
                <w:tab w:val="left" w:pos="0"/>
                <w:tab w:val="left" w:pos="720"/>
                <w:tab w:val="left" w:pos="1440"/>
                <w:tab w:val="left" w:pos="2160"/>
              </w:tabs>
              <w:suppressAutoHyphens/>
              <w:spacing w:after="120"/>
              <w:jc w:val="both"/>
              <w:rPr>
                <w:rFonts w:ascii="Arial" w:hAnsi="Arial" w:cs="Arial"/>
                <w:b/>
                <w:spacing w:val="-3"/>
                <w:sz w:val="22"/>
                <w:szCs w:val="22"/>
                <w:lang w:val="en-US"/>
              </w:rPr>
            </w:pPr>
            <w:r w:rsidRPr="00647C6B">
              <w:rPr>
                <w:rFonts w:ascii="Arial" w:hAnsi="Arial" w:cs="Arial"/>
                <w:spacing w:val="-3"/>
                <w:sz w:val="22"/>
                <w:szCs w:val="22"/>
                <w:lang w:val="en-US"/>
              </w:rPr>
              <w:t xml:space="preserve">The Minutes Committee shall peruse the Minutes of each day's proceedings and cause any necessary corrections to be made therein and shall so soon as practicable on the succeeding sitting day, or in the case of the Minutes of the last day of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so soon as practicable after the conclusion of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certify to the President that the Minutes are a true record of the proceedings and the President shall submit the Minutes to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for confirmation as soon thereafter as conveniently may be done: provided that the President may confirm the Minutes of the last day of the Session. The Minutes of the proceedings of each day shall be duplicated and circulated to members of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as soon as practicable.</w:t>
            </w:r>
          </w:p>
        </w:tc>
        <w:tc>
          <w:tcPr>
            <w:tcW w:w="1701" w:type="dxa"/>
            <w:tcBorders>
              <w:top w:val="nil"/>
              <w:left w:val="nil"/>
              <w:bottom w:val="nil"/>
              <w:right w:val="nil"/>
            </w:tcBorders>
          </w:tcPr>
          <w:p w14:paraId="584F402F" w14:textId="77777777" w:rsidR="00544C49" w:rsidRPr="00F37FBD" w:rsidRDefault="00544C49" w:rsidP="00807D23">
            <w:pPr>
              <w:rPr>
                <w:rFonts w:ascii="Arial" w:hAnsi="Arial" w:cs="Arial"/>
                <w:i/>
                <w:sz w:val="18"/>
                <w:szCs w:val="18"/>
              </w:rPr>
            </w:pPr>
            <w:r w:rsidRPr="00F37FBD">
              <w:rPr>
                <w:rFonts w:ascii="Arial" w:hAnsi="Arial" w:cs="Arial"/>
                <w:i/>
                <w:sz w:val="18"/>
                <w:szCs w:val="18"/>
              </w:rPr>
              <w:t>Minutes Committee duties</w:t>
            </w:r>
          </w:p>
        </w:tc>
      </w:tr>
      <w:tr w:rsidR="00544C49" w:rsidRPr="00F37FBD" w14:paraId="138987F8" w14:textId="77777777" w:rsidTr="00807D23">
        <w:tc>
          <w:tcPr>
            <w:tcW w:w="959" w:type="dxa"/>
            <w:tcBorders>
              <w:top w:val="nil"/>
              <w:left w:val="nil"/>
              <w:bottom w:val="nil"/>
              <w:right w:val="nil"/>
            </w:tcBorders>
          </w:tcPr>
          <w:p w14:paraId="7CA70317" w14:textId="387E9F3E" w:rsidR="00544C49" w:rsidRPr="00647C6B" w:rsidRDefault="00544C49" w:rsidP="00347091">
            <w:pPr>
              <w:rPr>
                <w:rFonts w:ascii="Arial" w:hAnsi="Arial" w:cs="Arial"/>
                <w:b/>
                <w:sz w:val="22"/>
                <w:szCs w:val="22"/>
                <w:u w:val="single"/>
              </w:rPr>
            </w:pPr>
            <w:r w:rsidRPr="00647C6B">
              <w:rPr>
                <w:rFonts w:ascii="Arial" w:hAnsi="Arial" w:cs="Arial"/>
                <w:spacing w:val="-3"/>
                <w:sz w:val="22"/>
                <w:szCs w:val="22"/>
                <w:lang w:val="en-US"/>
              </w:rPr>
              <w:t>14.</w:t>
            </w:r>
          </w:p>
        </w:tc>
        <w:tc>
          <w:tcPr>
            <w:tcW w:w="6095" w:type="dxa"/>
            <w:tcBorders>
              <w:top w:val="nil"/>
              <w:left w:val="nil"/>
              <w:bottom w:val="nil"/>
              <w:right w:val="nil"/>
            </w:tcBorders>
          </w:tcPr>
          <w:p w14:paraId="2E2E953F" w14:textId="77777777" w:rsidR="00544C49" w:rsidRPr="00647C6B" w:rsidRDefault="00544C49" w:rsidP="00807D23">
            <w:pPr>
              <w:tabs>
                <w:tab w:val="left" w:pos="0"/>
                <w:tab w:val="left" w:pos="720"/>
                <w:tab w:val="left" w:pos="1440"/>
                <w:tab w:val="left" w:pos="2160"/>
              </w:tabs>
              <w:suppressAutoHyphens/>
              <w:spacing w:after="120"/>
              <w:jc w:val="both"/>
              <w:rPr>
                <w:rFonts w:ascii="Arial" w:hAnsi="Arial" w:cs="Arial"/>
                <w:b/>
                <w:spacing w:val="-3"/>
                <w:sz w:val="22"/>
                <w:szCs w:val="22"/>
                <w:lang w:val="en-US"/>
              </w:rPr>
            </w:pPr>
            <w:r w:rsidRPr="00647C6B">
              <w:rPr>
                <w:rFonts w:ascii="Arial" w:hAnsi="Arial" w:cs="Arial"/>
                <w:spacing w:val="-3"/>
                <w:sz w:val="22"/>
                <w:szCs w:val="22"/>
                <w:lang w:val="en-US"/>
              </w:rPr>
              <w:t xml:space="preserve">When Notice of Motion has been given on any matter within the scope of the Order Paper Committee, Minutes Committee or Committee on Statutes and Canons,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may forthwith on Motion without Notice or Debate refer the Motion to that Committee, and the Motion shall be placed upon the Order Paper with a notice that it has been so referred, </w:t>
            </w:r>
            <w:proofErr w:type="gramStart"/>
            <w:r w:rsidRPr="00647C6B">
              <w:rPr>
                <w:rFonts w:ascii="Arial" w:hAnsi="Arial" w:cs="Arial"/>
                <w:spacing w:val="-3"/>
                <w:sz w:val="22"/>
                <w:szCs w:val="22"/>
                <w:lang w:val="en-US"/>
              </w:rPr>
              <w:t>but  shall</w:t>
            </w:r>
            <w:proofErr w:type="gramEnd"/>
            <w:r w:rsidRPr="00647C6B">
              <w:rPr>
                <w:rFonts w:ascii="Arial" w:hAnsi="Arial" w:cs="Arial"/>
                <w:spacing w:val="-3"/>
                <w:sz w:val="22"/>
                <w:szCs w:val="22"/>
                <w:lang w:val="en-US"/>
              </w:rPr>
              <w:t xml:space="preserve"> not be debated by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until the Committee shall have reported upon it. </w:t>
            </w:r>
            <w:proofErr w:type="gramStart"/>
            <w:r w:rsidRPr="00647C6B">
              <w:rPr>
                <w:rFonts w:ascii="Arial" w:hAnsi="Arial" w:cs="Arial"/>
                <w:spacing w:val="-3"/>
                <w:sz w:val="22"/>
                <w:szCs w:val="22"/>
                <w:lang w:val="en-US"/>
              </w:rPr>
              <w:t>any</w:t>
            </w:r>
            <w:proofErr w:type="gramEnd"/>
            <w:r w:rsidRPr="00647C6B">
              <w:rPr>
                <w:rFonts w:ascii="Arial" w:hAnsi="Arial" w:cs="Arial"/>
                <w:spacing w:val="-3"/>
                <w:sz w:val="22"/>
                <w:szCs w:val="22"/>
                <w:lang w:val="en-US"/>
              </w:rPr>
              <w:t xml:space="preserve"> Resolution appended by the Committee to its Report on a Motion shall be treated as an Amendment to the original Motion, and shall be so moved by the Chairperson or some other Member of such Committee.</w:t>
            </w:r>
          </w:p>
        </w:tc>
        <w:tc>
          <w:tcPr>
            <w:tcW w:w="1701" w:type="dxa"/>
            <w:tcBorders>
              <w:top w:val="nil"/>
              <w:left w:val="nil"/>
              <w:bottom w:val="nil"/>
              <w:right w:val="nil"/>
            </w:tcBorders>
          </w:tcPr>
          <w:p w14:paraId="4C207085" w14:textId="77777777" w:rsidR="00544C49" w:rsidRPr="00F37FBD" w:rsidRDefault="00544C49" w:rsidP="00544C49">
            <w:pPr>
              <w:rPr>
                <w:rFonts w:ascii="Arial" w:hAnsi="Arial" w:cs="Arial"/>
                <w:i/>
                <w:sz w:val="18"/>
                <w:szCs w:val="18"/>
              </w:rPr>
            </w:pPr>
            <w:r w:rsidRPr="00F37FBD">
              <w:rPr>
                <w:rFonts w:ascii="Arial" w:hAnsi="Arial" w:cs="Arial"/>
                <w:i/>
                <w:sz w:val="18"/>
                <w:szCs w:val="18"/>
              </w:rPr>
              <w:t>Notice of Motion referred to a Working Group</w:t>
            </w:r>
          </w:p>
        </w:tc>
      </w:tr>
      <w:tr w:rsidR="00544C49" w:rsidRPr="00F37FBD" w14:paraId="3279024A" w14:textId="77777777" w:rsidTr="00807D23">
        <w:tc>
          <w:tcPr>
            <w:tcW w:w="959" w:type="dxa"/>
            <w:tcBorders>
              <w:top w:val="nil"/>
              <w:left w:val="nil"/>
              <w:bottom w:val="nil"/>
              <w:right w:val="nil"/>
            </w:tcBorders>
          </w:tcPr>
          <w:p w14:paraId="1E31ECEB" w14:textId="77777777" w:rsidR="00544C49" w:rsidRPr="00647C6B" w:rsidRDefault="00544C49" w:rsidP="00807D23">
            <w:pPr>
              <w:rPr>
                <w:rFonts w:ascii="Arial" w:hAnsi="Arial" w:cs="Arial"/>
                <w:b/>
                <w:sz w:val="22"/>
                <w:szCs w:val="22"/>
                <w:u w:val="single"/>
              </w:rPr>
            </w:pPr>
            <w:r w:rsidRPr="00647C6B">
              <w:rPr>
                <w:rFonts w:ascii="Arial" w:hAnsi="Arial" w:cs="Arial"/>
                <w:spacing w:val="-3"/>
                <w:sz w:val="22"/>
                <w:szCs w:val="22"/>
                <w:lang w:val="en-US"/>
              </w:rPr>
              <w:t>15.</w:t>
            </w:r>
          </w:p>
        </w:tc>
        <w:tc>
          <w:tcPr>
            <w:tcW w:w="6095" w:type="dxa"/>
            <w:tcBorders>
              <w:top w:val="nil"/>
              <w:left w:val="nil"/>
              <w:bottom w:val="nil"/>
              <w:right w:val="nil"/>
            </w:tcBorders>
          </w:tcPr>
          <w:p w14:paraId="7C5AB335" w14:textId="77777777" w:rsidR="00544C49" w:rsidRPr="00647C6B" w:rsidRDefault="00544C49" w:rsidP="00807D23">
            <w:pPr>
              <w:tabs>
                <w:tab w:val="left" w:pos="0"/>
                <w:tab w:val="left" w:pos="720"/>
                <w:tab w:val="left" w:pos="1440"/>
                <w:tab w:val="left" w:pos="2160"/>
              </w:tabs>
              <w:suppressAutoHyphens/>
              <w:spacing w:after="120"/>
              <w:jc w:val="both"/>
              <w:rPr>
                <w:rFonts w:ascii="Arial" w:hAnsi="Arial" w:cs="Arial"/>
                <w:b/>
                <w:spacing w:val="-3"/>
                <w:sz w:val="22"/>
                <w:szCs w:val="22"/>
                <w:lang w:val="en-US"/>
              </w:rPr>
            </w:pPr>
            <w:r w:rsidRPr="00647C6B">
              <w:rPr>
                <w:rFonts w:ascii="Arial" w:hAnsi="Arial" w:cs="Arial"/>
                <w:spacing w:val="-3"/>
                <w:sz w:val="22"/>
                <w:szCs w:val="22"/>
                <w:lang w:val="en-US"/>
              </w:rPr>
              <w:t xml:space="preserve">Any Report of the Order Paper Committee, Minutes Committee or Committee on Statutes and Canons recommending action to be taken by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shall have appended to it a Motion or Motions setting forth such action, which shall be moved in the ordinary course.</w:t>
            </w:r>
          </w:p>
        </w:tc>
        <w:tc>
          <w:tcPr>
            <w:tcW w:w="1701" w:type="dxa"/>
            <w:tcBorders>
              <w:top w:val="nil"/>
              <w:left w:val="nil"/>
              <w:bottom w:val="nil"/>
              <w:right w:val="nil"/>
            </w:tcBorders>
          </w:tcPr>
          <w:p w14:paraId="3E99EF2A" w14:textId="77777777" w:rsidR="00544C49" w:rsidRPr="00F37FBD" w:rsidRDefault="00544C49" w:rsidP="00807D23">
            <w:pPr>
              <w:rPr>
                <w:rFonts w:ascii="Arial" w:hAnsi="Arial" w:cs="Arial"/>
                <w:i/>
                <w:sz w:val="18"/>
                <w:szCs w:val="18"/>
              </w:rPr>
            </w:pPr>
            <w:r w:rsidRPr="00F37FBD">
              <w:rPr>
                <w:rFonts w:ascii="Arial" w:hAnsi="Arial" w:cs="Arial"/>
                <w:i/>
                <w:sz w:val="18"/>
                <w:szCs w:val="18"/>
              </w:rPr>
              <w:t>Report and action required</w:t>
            </w:r>
          </w:p>
        </w:tc>
      </w:tr>
      <w:tr w:rsidR="00544C49" w:rsidRPr="00F37FBD" w14:paraId="6DFB544A" w14:textId="77777777" w:rsidTr="00807D23">
        <w:tc>
          <w:tcPr>
            <w:tcW w:w="959" w:type="dxa"/>
            <w:tcBorders>
              <w:top w:val="nil"/>
              <w:left w:val="nil"/>
              <w:bottom w:val="nil"/>
              <w:right w:val="nil"/>
            </w:tcBorders>
          </w:tcPr>
          <w:p w14:paraId="6759972A" w14:textId="77777777" w:rsidR="00544C49" w:rsidRPr="00647C6B" w:rsidRDefault="00544C49" w:rsidP="00807D23">
            <w:pPr>
              <w:rPr>
                <w:rFonts w:ascii="Arial" w:hAnsi="Arial" w:cs="Arial"/>
                <w:b/>
                <w:sz w:val="22"/>
                <w:szCs w:val="22"/>
                <w:u w:val="single"/>
              </w:rPr>
            </w:pPr>
            <w:r w:rsidRPr="00647C6B">
              <w:rPr>
                <w:rFonts w:ascii="Arial" w:hAnsi="Arial" w:cs="Arial"/>
                <w:spacing w:val="-3"/>
                <w:sz w:val="22"/>
                <w:szCs w:val="22"/>
                <w:lang w:val="en-US"/>
              </w:rPr>
              <w:t>16.</w:t>
            </w:r>
          </w:p>
        </w:tc>
        <w:tc>
          <w:tcPr>
            <w:tcW w:w="6095" w:type="dxa"/>
            <w:tcBorders>
              <w:top w:val="nil"/>
              <w:left w:val="nil"/>
              <w:bottom w:val="nil"/>
              <w:right w:val="nil"/>
            </w:tcBorders>
          </w:tcPr>
          <w:p w14:paraId="73090EA1" w14:textId="77777777" w:rsidR="00544C49" w:rsidRPr="00647C6B" w:rsidRDefault="00544C49" w:rsidP="00807D23">
            <w:pPr>
              <w:tabs>
                <w:tab w:val="left" w:pos="-7690"/>
                <w:tab w:val="left" w:pos="-6970"/>
                <w:tab w:val="left" w:pos="-6250"/>
                <w:tab w:val="left" w:pos="-5530"/>
              </w:tabs>
              <w:suppressAutoHyphens/>
              <w:spacing w:after="120"/>
              <w:jc w:val="both"/>
              <w:rPr>
                <w:rFonts w:ascii="Arial" w:hAnsi="Arial" w:cs="Arial"/>
                <w:b/>
                <w:spacing w:val="-3"/>
                <w:sz w:val="22"/>
                <w:szCs w:val="22"/>
                <w:lang w:val="en-US"/>
              </w:rPr>
            </w:pPr>
            <w:r w:rsidRPr="00647C6B">
              <w:rPr>
                <w:rFonts w:ascii="Arial" w:hAnsi="Arial" w:cs="Arial"/>
                <w:spacing w:val="-3"/>
                <w:sz w:val="22"/>
                <w:szCs w:val="22"/>
                <w:lang w:val="en-US"/>
              </w:rPr>
              <w:t>Every Report of the Order Paper Committee, Minutes Committee or Committee on Statutes and Canons shall be signed by the Chairperson or by some other Member thereof acting in the Chairperson's behalf.</w:t>
            </w:r>
          </w:p>
        </w:tc>
        <w:tc>
          <w:tcPr>
            <w:tcW w:w="1701" w:type="dxa"/>
            <w:tcBorders>
              <w:top w:val="nil"/>
              <w:left w:val="nil"/>
              <w:bottom w:val="nil"/>
              <w:right w:val="nil"/>
            </w:tcBorders>
          </w:tcPr>
          <w:p w14:paraId="3D8337AA" w14:textId="77777777" w:rsidR="00544C49" w:rsidRPr="00F37FBD" w:rsidRDefault="00544C49" w:rsidP="00807D23">
            <w:pPr>
              <w:rPr>
                <w:rFonts w:ascii="Arial" w:hAnsi="Arial" w:cs="Arial"/>
                <w:i/>
                <w:sz w:val="18"/>
                <w:szCs w:val="18"/>
              </w:rPr>
            </w:pPr>
            <w:r w:rsidRPr="00F37FBD">
              <w:rPr>
                <w:rFonts w:ascii="Arial" w:hAnsi="Arial" w:cs="Arial"/>
                <w:i/>
                <w:sz w:val="18"/>
                <w:szCs w:val="18"/>
              </w:rPr>
              <w:t>Report to be signed</w:t>
            </w:r>
          </w:p>
        </w:tc>
      </w:tr>
    </w:tbl>
    <w:p w14:paraId="5DDD8B6C" w14:textId="77777777" w:rsidR="00D415B9" w:rsidRDefault="00D415B9"/>
    <w:sectPr w:rsidR="00D415B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FB3F0" w14:textId="77777777" w:rsidR="00544C49" w:rsidRDefault="00544C49" w:rsidP="00544C49">
      <w:r>
        <w:separator/>
      </w:r>
    </w:p>
  </w:endnote>
  <w:endnote w:type="continuationSeparator" w:id="0">
    <w:p w14:paraId="34B02683" w14:textId="77777777" w:rsidR="00544C49" w:rsidRDefault="00544C49" w:rsidP="00544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Mäori">
    <w:altName w:val="Arial"/>
    <w:charset w:val="00"/>
    <w:family w:val="swiss"/>
    <w:pitch w:val="variable"/>
    <w:sig w:usb0="0000000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42947" w14:textId="77777777" w:rsidR="00544C49" w:rsidRDefault="00544C49" w:rsidP="00347091">
    <w:pPr>
      <w:pStyle w:val="Footer"/>
      <w:numPr>
        <w:ilvl w:val="0"/>
        <w:numId w:val="1"/>
      </w:numPr>
      <w:tabs>
        <w:tab w:val="clear" w:pos="4513"/>
      </w:tabs>
      <w:ind w:left="4111" w:hanging="136"/>
    </w:pPr>
    <w:r>
      <w:t>S. 6 -</w:t>
    </w:r>
    <w:r>
      <w:tab/>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B8F88" w14:textId="77777777" w:rsidR="00544C49" w:rsidRDefault="00544C49" w:rsidP="00544C49">
      <w:r>
        <w:separator/>
      </w:r>
    </w:p>
  </w:footnote>
  <w:footnote w:type="continuationSeparator" w:id="0">
    <w:p w14:paraId="4AAF3CF5" w14:textId="77777777" w:rsidR="00544C49" w:rsidRDefault="00544C49" w:rsidP="00544C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A7231" w14:textId="77777777" w:rsidR="00544C49" w:rsidRPr="00544C49" w:rsidRDefault="00544C49" w:rsidP="00544C49">
    <w:pPr>
      <w:pStyle w:val="Header"/>
      <w:tabs>
        <w:tab w:val="clear" w:pos="4513"/>
        <w:tab w:val="clear" w:pos="9026"/>
        <w:tab w:val="right" w:pos="8789"/>
      </w:tabs>
      <w:rPr>
        <w:rFonts w:ascii="Arial" w:hAnsi="Arial" w:cs="Arial"/>
        <w:b/>
        <w:sz w:val="22"/>
        <w:szCs w:val="22"/>
      </w:rPr>
    </w:pPr>
    <w:r>
      <w:rPr>
        <w:rFonts w:ascii="Arial" w:hAnsi="Arial" w:cs="Arial"/>
        <w:b/>
        <w:sz w:val="22"/>
        <w:szCs w:val="22"/>
      </w:rPr>
      <w:tab/>
      <w:t>STANDING ORDERS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CE7AF9"/>
    <w:multiLevelType w:val="hybridMultilevel"/>
    <w:tmpl w:val="6242FC84"/>
    <w:lvl w:ilvl="0" w:tplc="C2887294">
      <w:start w:val="14"/>
      <w:numFmt w:val="bullet"/>
      <w:lvlText w:val="-"/>
      <w:lvlJc w:val="left"/>
      <w:pPr>
        <w:ind w:left="4335" w:hanging="360"/>
      </w:pPr>
      <w:rPr>
        <w:rFonts w:ascii="Times New Roman" w:eastAsia="Times New Roman" w:hAnsi="Times New Roman" w:cs="Times New Roman" w:hint="default"/>
      </w:rPr>
    </w:lvl>
    <w:lvl w:ilvl="1" w:tplc="14090003" w:tentative="1">
      <w:start w:val="1"/>
      <w:numFmt w:val="bullet"/>
      <w:lvlText w:val="o"/>
      <w:lvlJc w:val="left"/>
      <w:pPr>
        <w:ind w:left="5055" w:hanging="360"/>
      </w:pPr>
      <w:rPr>
        <w:rFonts w:ascii="Courier New" w:hAnsi="Courier New" w:cs="Courier New" w:hint="default"/>
      </w:rPr>
    </w:lvl>
    <w:lvl w:ilvl="2" w:tplc="14090005" w:tentative="1">
      <w:start w:val="1"/>
      <w:numFmt w:val="bullet"/>
      <w:lvlText w:val=""/>
      <w:lvlJc w:val="left"/>
      <w:pPr>
        <w:ind w:left="5775" w:hanging="360"/>
      </w:pPr>
      <w:rPr>
        <w:rFonts w:ascii="Wingdings" w:hAnsi="Wingdings" w:hint="default"/>
      </w:rPr>
    </w:lvl>
    <w:lvl w:ilvl="3" w:tplc="14090001" w:tentative="1">
      <w:start w:val="1"/>
      <w:numFmt w:val="bullet"/>
      <w:lvlText w:val=""/>
      <w:lvlJc w:val="left"/>
      <w:pPr>
        <w:ind w:left="6495" w:hanging="360"/>
      </w:pPr>
      <w:rPr>
        <w:rFonts w:ascii="Symbol" w:hAnsi="Symbol" w:hint="default"/>
      </w:rPr>
    </w:lvl>
    <w:lvl w:ilvl="4" w:tplc="14090003" w:tentative="1">
      <w:start w:val="1"/>
      <w:numFmt w:val="bullet"/>
      <w:lvlText w:val="o"/>
      <w:lvlJc w:val="left"/>
      <w:pPr>
        <w:ind w:left="7215" w:hanging="360"/>
      </w:pPr>
      <w:rPr>
        <w:rFonts w:ascii="Courier New" w:hAnsi="Courier New" w:cs="Courier New" w:hint="default"/>
      </w:rPr>
    </w:lvl>
    <w:lvl w:ilvl="5" w:tplc="14090005" w:tentative="1">
      <w:start w:val="1"/>
      <w:numFmt w:val="bullet"/>
      <w:lvlText w:val=""/>
      <w:lvlJc w:val="left"/>
      <w:pPr>
        <w:ind w:left="7935" w:hanging="360"/>
      </w:pPr>
      <w:rPr>
        <w:rFonts w:ascii="Wingdings" w:hAnsi="Wingdings" w:hint="default"/>
      </w:rPr>
    </w:lvl>
    <w:lvl w:ilvl="6" w:tplc="14090001" w:tentative="1">
      <w:start w:val="1"/>
      <w:numFmt w:val="bullet"/>
      <w:lvlText w:val=""/>
      <w:lvlJc w:val="left"/>
      <w:pPr>
        <w:ind w:left="8655" w:hanging="360"/>
      </w:pPr>
      <w:rPr>
        <w:rFonts w:ascii="Symbol" w:hAnsi="Symbol" w:hint="default"/>
      </w:rPr>
    </w:lvl>
    <w:lvl w:ilvl="7" w:tplc="14090003" w:tentative="1">
      <w:start w:val="1"/>
      <w:numFmt w:val="bullet"/>
      <w:lvlText w:val="o"/>
      <w:lvlJc w:val="left"/>
      <w:pPr>
        <w:ind w:left="9375" w:hanging="360"/>
      </w:pPr>
      <w:rPr>
        <w:rFonts w:ascii="Courier New" w:hAnsi="Courier New" w:cs="Courier New" w:hint="default"/>
      </w:rPr>
    </w:lvl>
    <w:lvl w:ilvl="8" w:tplc="14090005" w:tentative="1">
      <w:start w:val="1"/>
      <w:numFmt w:val="bullet"/>
      <w:lvlText w:val=""/>
      <w:lvlJc w:val="left"/>
      <w:pPr>
        <w:ind w:left="100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C49"/>
    <w:rsid w:val="00347091"/>
    <w:rsid w:val="00544C49"/>
    <w:rsid w:val="00AB72CB"/>
    <w:rsid w:val="00D415B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F8FB7"/>
  <w15:chartTrackingRefBased/>
  <w15:docId w15:val="{4AACAC2B-02A2-4A4A-A6CE-204F636EE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C4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AU"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44C49"/>
    <w:pPr>
      <w:tabs>
        <w:tab w:val="left" w:pos="1800"/>
      </w:tabs>
      <w:spacing w:before="120" w:after="120"/>
      <w:ind w:left="2760" w:hanging="600"/>
    </w:pPr>
    <w:rPr>
      <w:rFonts w:ascii="Arial Mäori" w:hAnsi="Arial Mäori"/>
      <w:i/>
      <w:sz w:val="22"/>
    </w:rPr>
  </w:style>
  <w:style w:type="character" w:customStyle="1" w:styleId="BodyText2Char">
    <w:name w:val="Body Text 2 Char"/>
    <w:basedOn w:val="DefaultParagraphFont"/>
    <w:link w:val="BodyText2"/>
    <w:rsid w:val="00544C49"/>
    <w:rPr>
      <w:rFonts w:ascii="Arial Mäori" w:eastAsia="Times New Roman" w:hAnsi="Arial Mäori" w:cs="Times New Roman"/>
      <w:i/>
      <w:szCs w:val="20"/>
      <w:lang w:val="en-AU" w:eastAsia="en-NZ"/>
    </w:rPr>
  </w:style>
  <w:style w:type="paragraph" w:styleId="Header">
    <w:name w:val="header"/>
    <w:basedOn w:val="Normal"/>
    <w:link w:val="HeaderChar"/>
    <w:uiPriority w:val="99"/>
    <w:unhideWhenUsed/>
    <w:rsid w:val="00544C49"/>
    <w:pPr>
      <w:tabs>
        <w:tab w:val="center" w:pos="4513"/>
        <w:tab w:val="right" w:pos="9026"/>
      </w:tabs>
    </w:pPr>
  </w:style>
  <w:style w:type="character" w:customStyle="1" w:styleId="HeaderChar">
    <w:name w:val="Header Char"/>
    <w:basedOn w:val="DefaultParagraphFont"/>
    <w:link w:val="Header"/>
    <w:uiPriority w:val="99"/>
    <w:rsid w:val="00544C49"/>
    <w:rPr>
      <w:rFonts w:ascii="Times New Roman" w:eastAsia="Times New Roman" w:hAnsi="Times New Roman" w:cs="Times New Roman"/>
      <w:sz w:val="20"/>
      <w:szCs w:val="20"/>
      <w:lang w:val="en-AU" w:eastAsia="en-NZ"/>
    </w:rPr>
  </w:style>
  <w:style w:type="paragraph" w:styleId="Footer">
    <w:name w:val="footer"/>
    <w:basedOn w:val="Normal"/>
    <w:link w:val="FooterChar"/>
    <w:uiPriority w:val="99"/>
    <w:unhideWhenUsed/>
    <w:rsid w:val="00544C49"/>
    <w:pPr>
      <w:tabs>
        <w:tab w:val="center" w:pos="4513"/>
        <w:tab w:val="right" w:pos="9026"/>
      </w:tabs>
    </w:pPr>
  </w:style>
  <w:style w:type="character" w:customStyle="1" w:styleId="FooterChar">
    <w:name w:val="Footer Char"/>
    <w:basedOn w:val="DefaultParagraphFont"/>
    <w:link w:val="Footer"/>
    <w:uiPriority w:val="99"/>
    <w:rsid w:val="00544C49"/>
    <w:rPr>
      <w:rFonts w:ascii="Times New Roman" w:eastAsia="Times New Roman" w:hAnsi="Times New Roman" w:cs="Times New Roman"/>
      <w:sz w:val="20"/>
      <w:szCs w:val="20"/>
      <w:lang w:val="en-AU"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83B30A3A11D34F85320AD0A54D38CD" ma:contentTypeVersion="0" ma:contentTypeDescription="Create a new document." ma:contentTypeScope="" ma:versionID="d7fe7874312c2da340ceb3fbc49a28f5">
  <xsd:schema xmlns:xsd="http://www.w3.org/2001/XMLSchema" xmlns:xs="http://www.w3.org/2001/XMLSchema" xmlns:p="http://schemas.microsoft.com/office/2006/metadata/properties" targetNamespace="http://schemas.microsoft.com/office/2006/metadata/properties" ma:root="true" ma:fieldsID="bd1d1e26aff2cf59e2ee5e8f6177fa6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1E390-20D5-4E0A-8F53-BCBA1B5CC516}">
  <ds:schemaRefs>
    <ds:schemaRef ds:uri="http://schemas.microsoft.com/sharepoint/v3/contenttype/forms"/>
  </ds:schemaRefs>
</ds:datastoreItem>
</file>

<file path=customXml/itemProps2.xml><?xml version="1.0" encoding="utf-8"?>
<ds:datastoreItem xmlns:ds="http://schemas.openxmlformats.org/officeDocument/2006/customXml" ds:itemID="{4E113218-667E-45A2-9FBD-57A7DDC425D1}">
  <ds:schemaRefs>
    <ds:schemaRef ds:uri="http://purl.org/dc/term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557A44E-6F58-482B-A7E4-1EB8E810F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Michael Hughes</cp:lastModifiedBy>
  <cp:revision>2</cp:revision>
  <dcterms:created xsi:type="dcterms:W3CDTF">2014-08-29T01:08:00Z</dcterms:created>
  <dcterms:modified xsi:type="dcterms:W3CDTF">2014-08-29T01:08:00Z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0x0101009983B30A3A11D34F85320AD0A54D38CD</vt:lpwstr>
  </property>
  <property fmtid="{D5CDD505-2E9C-101B-9397-08002B2CF9AE}" pid="3" name="IsMyDocuments">
    <vt:bool>true</vt:bool>
  </property>
</Properties>
</file>